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2020上海卫生人才春季网络招聘会</w:t>
      </w:r>
    </w:p>
    <w:p>
      <w:pPr>
        <w:widowControl/>
        <w:shd w:val="clear" w:color="auto" w:fill="FFFFFF"/>
        <w:spacing w:line="360" w:lineRule="auto"/>
        <w:jc w:val="center"/>
        <w:rPr>
          <w:rFonts w:hint="eastAsia" w:ascii="仿宋" w:hAnsi="仿宋" w:eastAsia="仿宋" w:cs="仿宋"/>
          <w:bCs/>
          <w:color w:val="000000"/>
          <w:kern w:val="0"/>
          <w:sz w:val="24"/>
          <w:szCs w:val="24"/>
          <w:lang w:eastAsia="zh-CN"/>
        </w:rPr>
      </w:pPr>
      <w:r>
        <w:rPr>
          <w:rFonts w:hint="eastAsia" w:ascii="黑体" w:hAnsi="黑体" w:eastAsia="黑体" w:cs="黑体"/>
          <w:b/>
          <w:bCs/>
          <w:sz w:val="32"/>
          <w:szCs w:val="32"/>
          <w:lang w:val="en-US" w:eastAsia="zh-CN"/>
        </w:rPr>
        <w:t>单位参会须知</w:t>
      </w:r>
    </w:p>
    <w:p>
      <w:pPr>
        <w:widowControl/>
        <w:shd w:val="clear" w:color="auto" w:fill="FFFFFF"/>
        <w:spacing w:line="360" w:lineRule="auto"/>
        <w:jc w:val="left"/>
        <w:rPr>
          <w:rFonts w:hint="eastAsia" w:ascii="仿宋" w:hAnsi="仿宋" w:eastAsia="仿宋" w:cs="仿宋"/>
          <w:bCs/>
          <w:color w:val="000000"/>
          <w:kern w:val="0"/>
          <w:sz w:val="24"/>
          <w:szCs w:val="24"/>
          <w:lang w:eastAsia="zh-CN"/>
        </w:rPr>
      </w:pPr>
    </w:p>
    <w:p>
      <w:pPr>
        <w:widowControl/>
        <w:shd w:val="clear" w:color="auto" w:fill="FFFFFF"/>
        <w:spacing w:line="360" w:lineRule="auto"/>
        <w:ind w:firstLine="484" w:firstLineChars="202"/>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第1步：注册账号（若已注册请跳至第2步）</w:t>
      </w:r>
    </w:p>
    <w:p>
      <w:pPr>
        <w:widowControl/>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登录</w:t>
      </w:r>
      <w:r>
        <w:rPr>
          <w:rFonts w:hint="eastAsia" w:ascii="仿宋" w:hAnsi="仿宋" w:eastAsia="仿宋" w:cs="仿宋"/>
          <w:bCs/>
          <w:color w:val="000000"/>
          <w:kern w:val="0"/>
          <w:sz w:val="24"/>
          <w:szCs w:val="24"/>
          <w:lang w:val="en-US" w:eastAsia="zh-CN"/>
        </w:rPr>
        <w:t>上海卫生人才招聘网</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zp.shwshr.com</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点击</w:t>
      </w:r>
      <w:r>
        <w:rPr>
          <w:rFonts w:hint="eastAsia" w:ascii="仿宋" w:hAnsi="仿宋" w:eastAsia="仿宋" w:cs="仿宋"/>
          <w:bCs/>
          <w:color w:val="000000"/>
          <w:kern w:val="0"/>
          <w:sz w:val="24"/>
          <w:szCs w:val="24"/>
        </w:rPr>
        <w:t>右上角</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lang w:val="en-US" w:eastAsia="zh-CN"/>
        </w:rPr>
        <w:t>单位登录</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进入，</w:t>
      </w:r>
      <w:r>
        <w:rPr>
          <w:rFonts w:hint="eastAsia" w:ascii="仿宋" w:hAnsi="仿宋" w:eastAsia="仿宋" w:cs="仿宋"/>
          <w:bCs/>
          <w:color w:val="000000"/>
          <w:kern w:val="0"/>
          <w:sz w:val="24"/>
          <w:szCs w:val="24"/>
          <w:lang w:val="en-US" w:eastAsia="zh-CN"/>
        </w:rPr>
        <w:t>选择</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lang w:val="en-US" w:eastAsia="zh-CN"/>
        </w:rPr>
        <w:t>立即</w:t>
      </w:r>
      <w:r>
        <w:rPr>
          <w:rFonts w:hint="eastAsia" w:ascii="仿宋" w:hAnsi="仿宋" w:eastAsia="仿宋" w:cs="仿宋"/>
          <w:bCs/>
          <w:color w:val="000000"/>
          <w:kern w:val="0"/>
          <w:sz w:val="24"/>
          <w:szCs w:val="24"/>
        </w:rPr>
        <w:t>注册</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进入单位认证页面</w:t>
      </w:r>
      <w:r>
        <w:rPr>
          <w:rFonts w:hint="eastAsia" w:ascii="仿宋" w:hAnsi="仿宋" w:eastAsia="仿宋" w:cs="仿宋"/>
          <w:bCs/>
          <w:color w:val="000000"/>
          <w:kern w:val="0"/>
          <w:sz w:val="24"/>
          <w:szCs w:val="24"/>
        </w:rPr>
        <w:t>按照要求填写完善</w:t>
      </w:r>
      <w:r>
        <w:rPr>
          <w:rFonts w:hint="eastAsia" w:ascii="仿宋" w:hAnsi="仿宋" w:eastAsia="仿宋" w:cs="仿宋"/>
          <w:bCs/>
          <w:color w:val="000000"/>
          <w:kern w:val="0"/>
          <w:sz w:val="24"/>
          <w:szCs w:val="24"/>
          <w:lang w:val="en-US" w:eastAsia="zh-CN"/>
        </w:rPr>
        <w:t>单位基本信息</w:t>
      </w:r>
      <w:r>
        <w:rPr>
          <w:rFonts w:hint="eastAsia" w:ascii="仿宋" w:hAnsi="仿宋" w:eastAsia="仿宋" w:cs="仿宋"/>
          <w:bCs/>
          <w:color w:val="000000"/>
          <w:kern w:val="0"/>
          <w:sz w:val="24"/>
          <w:szCs w:val="24"/>
        </w:rPr>
        <w:t>并上传</w:t>
      </w:r>
      <w:r>
        <w:rPr>
          <w:rFonts w:hint="eastAsia" w:ascii="仿宋" w:hAnsi="仿宋" w:eastAsia="仿宋" w:cs="仿宋"/>
          <w:bCs/>
          <w:color w:val="000000"/>
          <w:kern w:val="0"/>
          <w:sz w:val="24"/>
          <w:szCs w:val="24"/>
          <w:lang w:val="en-US" w:eastAsia="zh-CN"/>
        </w:rPr>
        <w:t>相关证照</w:t>
      </w:r>
      <w:r>
        <w:rPr>
          <w:rFonts w:hint="eastAsia" w:ascii="仿宋" w:hAnsi="仿宋" w:eastAsia="仿宋" w:cs="仿宋"/>
          <w:bCs/>
          <w:color w:val="000000"/>
          <w:kern w:val="0"/>
          <w:sz w:val="24"/>
          <w:szCs w:val="24"/>
        </w:rPr>
        <w:t>，我中心工作人员会在1-2个工作日进行审核，审核通过后</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lang w:val="en-US" w:eastAsia="zh-CN"/>
        </w:rPr>
        <w:t>单位登录用户名和初始密码将以短信方式通知到注册时绑定的手机号</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贵单位</w:t>
      </w:r>
      <w:r>
        <w:rPr>
          <w:rFonts w:hint="eastAsia" w:ascii="仿宋" w:hAnsi="仿宋" w:eastAsia="仿宋" w:cs="仿宋"/>
          <w:bCs/>
          <w:color w:val="000000"/>
          <w:kern w:val="0"/>
          <w:sz w:val="24"/>
          <w:szCs w:val="24"/>
          <w:lang w:val="en-US" w:eastAsia="zh-CN"/>
        </w:rPr>
        <w:t>即</w:t>
      </w:r>
      <w:r>
        <w:rPr>
          <w:rFonts w:hint="eastAsia" w:ascii="仿宋" w:hAnsi="仿宋" w:eastAsia="仿宋" w:cs="仿宋"/>
          <w:bCs/>
          <w:color w:val="000000"/>
          <w:kern w:val="0"/>
          <w:sz w:val="24"/>
          <w:szCs w:val="24"/>
        </w:rPr>
        <w:t>可通过用户名和密码登录网站。</w:t>
      </w:r>
    </w:p>
    <w:p>
      <w:pPr>
        <w:widowControl/>
        <w:shd w:val="clear" w:color="auto" w:fill="FFFFFF"/>
        <w:spacing w:line="360" w:lineRule="auto"/>
        <w:ind w:firstLine="480" w:firstLineChars="200"/>
        <w:jc w:val="left"/>
        <w:rPr>
          <w:rFonts w:hint="eastAsia" w:ascii="仿宋" w:hAnsi="仿宋" w:eastAsia="仿宋" w:cs="仿宋"/>
          <w:bCs/>
          <w:color w:val="000000"/>
          <w:kern w:val="0"/>
          <w:sz w:val="24"/>
          <w:szCs w:val="24"/>
        </w:rPr>
      </w:pPr>
    </w:p>
    <w:p>
      <w:pPr>
        <w:widowControl/>
        <w:shd w:val="clear" w:color="auto" w:fill="FFFFFF"/>
        <w:spacing w:line="360" w:lineRule="auto"/>
        <w:ind w:firstLine="484" w:firstLineChars="202"/>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第2步：网上报名</w:t>
      </w:r>
    </w:p>
    <w:p>
      <w:pPr>
        <w:widowControl/>
        <w:shd w:val="clear" w:color="auto" w:fill="FFFFFF"/>
        <w:spacing w:line="360" w:lineRule="auto"/>
        <w:ind w:firstLine="484" w:firstLineChars="202"/>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各场次招聘会报名时间内单位</w:t>
      </w:r>
      <w:r>
        <w:rPr>
          <w:rFonts w:hint="eastAsia" w:ascii="仿宋" w:hAnsi="仿宋" w:eastAsia="仿宋" w:cs="仿宋"/>
          <w:bCs/>
          <w:color w:val="000000"/>
          <w:kern w:val="0"/>
          <w:sz w:val="24"/>
          <w:szCs w:val="24"/>
        </w:rPr>
        <w:t>登录</w:t>
      </w:r>
      <w:r>
        <w:rPr>
          <w:rFonts w:hint="eastAsia" w:ascii="仿宋" w:hAnsi="仿宋" w:eastAsia="仿宋" w:cs="仿宋"/>
          <w:bCs/>
          <w:color w:val="000000"/>
          <w:kern w:val="0"/>
          <w:sz w:val="24"/>
          <w:szCs w:val="24"/>
          <w:lang w:val="en-US" w:eastAsia="zh-CN"/>
        </w:rPr>
        <w:t>上海卫生人才招聘网</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zp.shwshr.com</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在网页上方快速导航栏中点击“招聘会”进入招聘会页面，选择本场次招聘会报名，报名审核通过后将以短信方式通知到单位账号绑定的手机号。</w:t>
      </w:r>
    </w:p>
    <w:p>
      <w:pPr>
        <w:widowControl/>
        <w:shd w:val="clear" w:color="auto" w:fill="FFFFFF"/>
        <w:spacing w:line="360" w:lineRule="auto"/>
        <w:ind w:firstLine="484" w:firstLineChars="202"/>
        <w:jc w:val="left"/>
        <w:rPr>
          <w:rFonts w:hint="eastAsia" w:ascii="仿宋" w:hAnsi="仿宋" w:eastAsia="仿宋" w:cs="仿宋"/>
          <w:bCs/>
          <w:color w:val="000000"/>
          <w:kern w:val="0"/>
          <w:sz w:val="24"/>
          <w:szCs w:val="24"/>
          <w:lang w:val="en-US" w:eastAsia="zh-CN"/>
        </w:rPr>
      </w:pPr>
    </w:p>
    <w:p>
      <w:pPr>
        <w:widowControl/>
        <w:shd w:val="clear" w:color="auto" w:fill="FFFFFF"/>
        <w:spacing w:line="360" w:lineRule="auto"/>
        <w:ind w:firstLine="484" w:firstLineChars="202"/>
        <w:jc w:val="left"/>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rPr>
        <w:t>第3步：</w:t>
      </w:r>
      <w:r>
        <w:rPr>
          <w:rFonts w:hint="eastAsia" w:ascii="仿宋" w:hAnsi="仿宋" w:eastAsia="仿宋" w:cs="仿宋"/>
          <w:bCs/>
          <w:color w:val="000000"/>
          <w:kern w:val="0"/>
          <w:sz w:val="24"/>
          <w:szCs w:val="24"/>
          <w:lang w:val="en-US" w:eastAsia="zh-CN"/>
        </w:rPr>
        <w:t>发布职位</w:t>
      </w:r>
    </w:p>
    <w:p>
      <w:pPr>
        <w:widowControl/>
        <w:shd w:val="clear" w:color="auto" w:fill="FFFFFF"/>
        <w:spacing w:line="360" w:lineRule="auto"/>
        <w:ind w:firstLine="420"/>
        <w:jc w:val="left"/>
        <w:rPr>
          <w:rFonts w:hint="eastAsia" w:ascii="仿宋" w:hAnsi="仿宋" w:eastAsia="仿宋" w:cs="仿宋"/>
          <w:b/>
          <w:bCs w:val="0"/>
          <w:color w:val="000000"/>
          <w:kern w:val="0"/>
          <w:sz w:val="24"/>
          <w:szCs w:val="24"/>
          <w:lang w:val="en-US" w:eastAsia="zh-CN"/>
        </w:rPr>
      </w:pPr>
      <w:r>
        <w:rPr>
          <w:rFonts w:hint="eastAsia" w:ascii="仿宋" w:hAnsi="仿宋" w:eastAsia="仿宋" w:cs="仿宋"/>
          <w:bCs/>
          <w:color w:val="000000"/>
          <w:kern w:val="0"/>
          <w:sz w:val="24"/>
          <w:szCs w:val="24"/>
          <w:lang w:val="en-US" w:eastAsia="zh-CN"/>
        </w:rPr>
        <w:t>报名成功的参会单位登录网站后，在网页上方快速导航栏中点击“发布职位”进入职位发布页面，填写招聘会相关职位信息</w:t>
      </w:r>
      <w:r>
        <w:rPr>
          <w:rFonts w:hint="eastAsia" w:ascii="仿宋" w:hAnsi="仿宋" w:eastAsia="仿宋" w:cs="仿宋"/>
          <w:b w:val="0"/>
          <w:bCs/>
          <w:color w:val="000000"/>
          <w:kern w:val="0"/>
          <w:sz w:val="24"/>
          <w:szCs w:val="24"/>
          <w:lang w:val="en-US" w:eastAsia="zh-CN"/>
        </w:rPr>
        <w:t>，截止发布日期详见网站招聘会各场次详情页。</w:t>
      </w:r>
    </w:p>
    <w:p>
      <w:pPr>
        <w:widowControl/>
        <w:shd w:val="clear" w:color="auto" w:fill="FFFFFF"/>
        <w:spacing w:line="360" w:lineRule="auto"/>
        <w:ind w:firstLine="420"/>
        <w:jc w:val="left"/>
        <w:rPr>
          <w:rFonts w:hint="eastAsia" w:ascii="仿宋" w:hAnsi="仿宋" w:eastAsia="仿宋" w:cs="仿宋"/>
          <w:b/>
          <w:bCs w:val="0"/>
          <w:color w:val="000000"/>
          <w:kern w:val="0"/>
          <w:sz w:val="24"/>
          <w:szCs w:val="24"/>
          <w:lang w:val="en-US" w:eastAsia="zh-CN"/>
        </w:rPr>
      </w:pPr>
      <w:r>
        <w:rPr>
          <w:rFonts w:hint="eastAsia" w:ascii="仿宋" w:hAnsi="仿宋" w:eastAsia="仿宋" w:cs="仿宋"/>
          <w:b/>
          <w:bCs w:val="0"/>
          <w:color w:val="000000"/>
          <w:kern w:val="0"/>
          <w:sz w:val="24"/>
          <w:szCs w:val="24"/>
          <w:lang w:val="en-US" w:eastAsia="zh-CN"/>
        </w:rPr>
        <w:t>注：过期未发布职位信息的单位将取消网上参会资格。</w:t>
      </w:r>
    </w:p>
    <w:p>
      <w:pPr>
        <w:widowControl/>
        <w:shd w:val="clear" w:color="auto" w:fill="FFFFFF"/>
        <w:spacing w:line="360" w:lineRule="auto"/>
        <w:ind w:firstLine="420"/>
        <w:jc w:val="left"/>
        <w:rPr>
          <w:rFonts w:hint="eastAsia" w:ascii="仿宋" w:hAnsi="仿宋" w:eastAsia="仿宋" w:cs="仿宋"/>
          <w:b/>
          <w:bCs w:val="0"/>
          <w:color w:val="000000"/>
          <w:kern w:val="0"/>
          <w:sz w:val="24"/>
          <w:szCs w:val="24"/>
          <w:lang w:val="en-US" w:eastAsia="zh-CN"/>
        </w:rPr>
      </w:pPr>
      <w:bookmarkStart w:id="0" w:name="_GoBack"/>
      <w:bookmarkEnd w:id="0"/>
    </w:p>
    <w:p>
      <w:pPr>
        <w:widowControl/>
        <w:shd w:val="clear" w:color="auto" w:fill="FFFFFF"/>
        <w:spacing w:line="360" w:lineRule="auto"/>
        <w:ind w:firstLine="42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第4步：处理简历</w:t>
      </w:r>
    </w:p>
    <w:p>
      <w:pPr>
        <w:widowControl/>
        <w:shd w:val="clear" w:color="auto" w:fill="FFFFFF"/>
        <w:spacing w:line="360" w:lineRule="auto"/>
        <w:ind w:firstLine="42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各场次招聘会期间，求职者将通过网站浏览招聘会职位信息并投递电子简历，参会单位登录网站后，可在网页右上方单位用户名下拉框中点击“简历管理”，查看、下载收到的简历，并对简历进行意向筛选、面试通知等其他操作处理。</w:t>
      </w:r>
    </w:p>
    <w:p>
      <w:pPr>
        <w:widowControl/>
        <w:shd w:val="clear" w:color="auto" w:fill="FFFFFF"/>
        <w:spacing w:line="360" w:lineRule="auto"/>
        <w:ind w:firstLine="420"/>
        <w:jc w:val="left"/>
        <w:rPr>
          <w:rFonts w:hint="eastAsia" w:ascii="仿宋" w:hAnsi="仿宋" w:eastAsia="仿宋" w:cs="仿宋"/>
          <w:bCs/>
          <w:color w:val="000000"/>
          <w:kern w:val="0"/>
          <w:sz w:val="24"/>
          <w:szCs w:val="24"/>
          <w:lang w:val="en-US" w:eastAsia="zh-CN"/>
        </w:rPr>
      </w:pPr>
      <w:r>
        <w:rPr>
          <w:rFonts w:hint="eastAsia" w:ascii="仿宋" w:hAnsi="仿宋" w:eastAsia="仿宋" w:cs="仿宋"/>
          <w:b/>
          <w:bCs w:val="0"/>
          <w:color w:val="000000"/>
          <w:kern w:val="0"/>
          <w:sz w:val="24"/>
          <w:szCs w:val="24"/>
          <w:lang w:val="en-US" w:eastAsia="zh-CN"/>
        </w:rPr>
        <w:t>注：招聘会后请各参会单位及时处理收到的电子简历，中心将在招聘会结束一个月内统计各项简历处理数据，作为下次招聘会报名参会资格的审核依据。</w:t>
      </w:r>
    </w:p>
    <w:p>
      <w:pPr>
        <w:widowControl/>
        <w:shd w:val="clear" w:color="auto" w:fill="FFFFFF"/>
        <w:wordWrap w:val="0"/>
        <w:spacing w:line="360" w:lineRule="auto"/>
        <w:jc w:val="both"/>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62169"/>
    <w:rsid w:val="112D30FD"/>
    <w:rsid w:val="168D1B49"/>
    <w:rsid w:val="184B1C9F"/>
    <w:rsid w:val="28A873D3"/>
    <w:rsid w:val="2C8C3588"/>
    <w:rsid w:val="2CD16BD6"/>
    <w:rsid w:val="3AC06D2F"/>
    <w:rsid w:val="3BEA6F79"/>
    <w:rsid w:val="4BDD4813"/>
    <w:rsid w:val="4D097D77"/>
    <w:rsid w:val="504D15D2"/>
    <w:rsid w:val="59C62169"/>
    <w:rsid w:val="62125A21"/>
    <w:rsid w:val="6244335A"/>
    <w:rsid w:val="7CA3681E"/>
    <w:rsid w:val="7CAC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1086</Words>
  <Characters>1154</Characters>
  <Lines>0</Lines>
  <Paragraphs>0</Paragraphs>
  <TotalTime>94</TotalTime>
  <ScaleCrop>false</ScaleCrop>
  <LinksUpToDate>false</LinksUpToDate>
  <CharactersWithSpaces>1180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2020-03-05T12:42:00Z</dcterms:created>
  <dc:creator>张小盒</dc:creator>
  <cp:lastModifiedBy>张小盒</cp:lastModifiedBy>
  <dcterms:modified xsi:type="dcterms:W3CDTF">2020-03-09T06:38:08Z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